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F" w:rsidRPr="005A28DF" w:rsidRDefault="005A28DF" w:rsidP="005A28D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A28DF">
        <w:rPr>
          <w:b/>
          <w:sz w:val="24"/>
          <w:szCs w:val="24"/>
        </w:rPr>
        <w:t>Organizacja pracy</w:t>
      </w:r>
    </w:p>
    <w:p w:rsidR="005A28DF" w:rsidRPr="005A28DF" w:rsidRDefault="005A28DF" w:rsidP="005A28DF">
      <w:pPr>
        <w:pStyle w:val="Akapitzlist"/>
        <w:jc w:val="both"/>
        <w:rPr>
          <w:sz w:val="24"/>
          <w:szCs w:val="24"/>
        </w:rPr>
      </w:pPr>
    </w:p>
    <w:p w:rsidR="00F0111A" w:rsidRPr="005A28DF" w:rsidRDefault="00ED2046" w:rsidP="005A28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8DF">
        <w:rPr>
          <w:sz w:val="24"/>
          <w:szCs w:val="24"/>
        </w:rPr>
        <w:t xml:space="preserve">Do biblioteki może przyjść tylko </w:t>
      </w:r>
      <w:r w:rsidRPr="005A28DF">
        <w:rPr>
          <w:b/>
          <w:sz w:val="24"/>
          <w:szCs w:val="24"/>
        </w:rPr>
        <w:t>osoba zdrowa</w:t>
      </w:r>
      <w:r w:rsidRPr="005A28DF">
        <w:rPr>
          <w:sz w:val="24"/>
          <w:szCs w:val="24"/>
        </w:rPr>
        <w:t>.</w:t>
      </w:r>
    </w:p>
    <w:p w:rsidR="00ED2046" w:rsidRPr="005A28DF" w:rsidRDefault="00ED2046" w:rsidP="005A28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8DF">
        <w:rPr>
          <w:sz w:val="24"/>
          <w:szCs w:val="24"/>
        </w:rPr>
        <w:t>W pomieszczeniu jedno</w:t>
      </w:r>
      <w:r w:rsidR="005A28DF" w:rsidRPr="005A28DF">
        <w:rPr>
          <w:sz w:val="24"/>
          <w:szCs w:val="24"/>
        </w:rPr>
        <w:t>razowo</w:t>
      </w:r>
      <w:r w:rsidRPr="005A28DF">
        <w:rPr>
          <w:sz w:val="24"/>
          <w:szCs w:val="24"/>
        </w:rPr>
        <w:t xml:space="preserve"> może przebywać  1 osoba + 1 nauczyciel bibliotekarz, z zachowaniem dystansu społecznego (2m).</w:t>
      </w:r>
    </w:p>
    <w:p w:rsidR="00ED2046" w:rsidRPr="005A28DF" w:rsidRDefault="00ED2046" w:rsidP="005A28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8DF">
        <w:rPr>
          <w:sz w:val="24"/>
          <w:szCs w:val="24"/>
        </w:rPr>
        <w:t>Przed wejściem do biblioteki należy dokonać dezynfekcji rąk.</w:t>
      </w:r>
      <w:r w:rsidR="005A28DF" w:rsidRPr="005A28DF">
        <w:rPr>
          <w:sz w:val="24"/>
          <w:szCs w:val="24"/>
        </w:rPr>
        <w:t xml:space="preserve"> Do pomieszczenia wchodzić pojedynczo.</w:t>
      </w:r>
    </w:p>
    <w:p w:rsidR="00ED2046" w:rsidRPr="005A28DF" w:rsidRDefault="00ED2046" w:rsidP="005A28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8DF">
        <w:rPr>
          <w:sz w:val="24"/>
          <w:szCs w:val="24"/>
        </w:rPr>
        <w:t xml:space="preserve">W bibliotece w widocznym miejscu należy ustawić pojemnik, w którym odkładane będą oddawane przez uczniów </w:t>
      </w:r>
      <w:r w:rsidR="005A28DF" w:rsidRPr="005A28DF">
        <w:rPr>
          <w:sz w:val="24"/>
          <w:szCs w:val="24"/>
        </w:rPr>
        <w:t xml:space="preserve">w danym dniu </w:t>
      </w:r>
      <w:r w:rsidRPr="005A28DF">
        <w:rPr>
          <w:sz w:val="24"/>
          <w:szCs w:val="24"/>
        </w:rPr>
        <w:t>książki.</w:t>
      </w:r>
    </w:p>
    <w:p w:rsidR="005A28DF" w:rsidRDefault="005A28DF" w:rsidP="005A28D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5A28DF">
        <w:rPr>
          <w:sz w:val="24"/>
          <w:szCs w:val="24"/>
        </w:rPr>
        <w:t xml:space="preserve">Po zakończonym dniu pracy dokonać gruntownego sprzątania i dezynfekcji pomieszczenia. </w:t>
      </w:r>
    </w:p>
    <w:p w:rsidR="005C6023" w:rsidRDefault="005C6023" w:rsidP="005C6023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5C6023" w:rsidRPr="005C6023" w:rsidRDefault="005C6023" w:rsidP="005C6023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6023">
        <w:rPr>
          <w:b/>
          <w:sz w:val="24"/>
          <w:szCs w:val="24"/>
        </w:rPr>
        <w:t>Procedury postępowania na wypadek podejrzenia zakażenia:</w:t>
      </w:r>
    </w:p>
    <w:p w:rsidR="005C6023" w:rsidRPr="005C6023" w:rsidRDefault="005C6023" w:rsidP="005C60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C6023">
        <w:rPr>
          <w:sz w:val="24"/>
          <w:szCs w:val="24"/>
        </w:rPr>
        <w:t xml:space="preserve">W przypadku podejrzenia zakażenia należy odizolować taką osobę i umieścić </w:t>
      </w:r>
      <w:r>
        <w:rPr>
          <w:sz w:val="24"/>
          <w:szCs w:val="24"/>
        </w:rPr>
        <w:t>ją w osobnym pomieszczeniu – sala 22.</w:t>
      </w:r>
    </w:p>
    <w:p w:rsidR="005C6023" w:rsidRPr="005C6023" w:rsidRDefault="005C6023" w:rsidP="005C60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C6023">
        <w:rPr>
          <w:sz w:val="24"/>
          <w:szCs w:val="24"/>
        </w:rPr>
        <w:t>Powiadomić rodziców małoletniego o zaistniałej sytuacji</w:t>
      </w:r>
    </w:p>
    <w:p w:rsidR="005C6023" w:rsidRPr="005C6023" w:rsidRDefault="005C6023" w:rsidP="005C60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C6023">
        <w:rPr>
          <w:sz w:val="24"/>
          <w:szCs w:val="24"/>
        </w:rPr>
        <w:t xml:space="preserve">Powiadomić właściwą miejscowo stację </w:t>
      </w:r>
      <w:proofErr w:type="spellStart"/>
      <w:r w:rsidRPr="005C6023">
        <w:rPr>
          <w:sz w:val="24"/>
          <w:szCs w:val="24"/>
        </w:rPr>
        <w:t>sanitarno</w:t>
      </w:r>
      <w:proofErr w:type="spellEnd"/>
      <w:r w:rsidRPr="005C6023">
        <w:rPr>
          <w:sz w:val="24"/>
          <w:szCs w:val="24"/>
        </w:rPr>
        <w:t xml:space="preserve"> – epidemiologiczną i stosować się ściśle do wydawanych instrukcji i poleceń;</w:t>
      </w:r>
    </w:p>
    <w:p w:rsidR="005C6023" w:rsidRPr="005C6023" w:rsidRDefault="005C6023" w:rsidP="005C602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C6023">
        <w:rPr>
          <w:sz w:val="24"/>
          <w:szCs w:val="24"/>
        </w:rPr>
        <w:t>Obszar, w którym poruszała się osoba należy poddać gruntownemu sprzątaniu, zgodnie z funkcjonującymi procedurami oraz zdezynfekować powierzchnie dotykowe (klamki, poręcze, uchwyty. Należy stosować się do zaleceń państwowego powiatowego inspektora sanitarnego, czy należy wdrożyć dodatkowe procedury.</w:t>
      </w:r>
    </w:p>
    <w:p w:rsidR="005A28DF" w:rsidRPr="005C6023" w:rsidRDefault="005A28DF" w:rsidP="005C6023">
      <w:pPr>
        <w:jc w:val="both"/>
        <w:rPr>
          <w:sz w:val="24"/>
          <w:szCs w:val="24"/>
        </w:rPr>
      </w:pPr>
    </w:p>
    <w:sectPr w:rsidR="005A28DF" w:rsidRPr="005C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9B3"/>
    <w:multiLevelType w:val="hybridMultilevel"/>
    <w:tmpl w:val="EFE6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37E9"/>
    <w:multiLevelType w:val="hybridMultilevel"/>
    <w:tmpl w:val="AC72FBD2"/>
    <w:lvl w:ilvl="0" w:tplc="FD24D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3A758C"/>
    <w:multiLevelType w:val="hybridMultilevel"/>
    <w:tmpl w:val="905E0E92"/>
    <w:lvl w:ilvl="0" w:tplc="6914B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6"/>
    <w:rsid w:val="005A28DF"/>
    <w:rsid w:val="005C6023"/>
    <w:rsid w:val="00C772E6"/>
    <w:rsid w:val="00ED2046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2020-05-21T09:30:00Z</dcterms:created>
  <dcterms:modified xsi:type="dcterms:W3CDTF">2020-05-21T09:51:00Z</dcterms:modified>
</cp:coreProperties>
</file>